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1B" w:rsidRDefault="00DA7AE3" w:rsidP="00DA7A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A0501B" w:rsidRDefault="00A0501B" w:rsidP="00DA7A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501B">
        <w:rPr>
          <w:rFonts w:ascii="Times New Roman" w:eastAsia="Times New Roman" w:hAnsi="Times New Roman" w:cs="Times New Roman"/>
          <w:color w:val="000000"/>
          <w:sz w:val="24"/>
          <w:szCs w:val="24"/>
          <w:lang w:eastAsia="ru-RU"/>
        </w:rPr>
        <w:drawing>
          <wp:inline distT="0" distB="0" distL="0" distR="0">
            <wp:extent cx="2326117" cy="1753103"/>
            <wp:effectExtent l="19050" t="0" r="0" b="0"/>
            <wp:docPr id="5" name="Рисунок 1" descr="http://rpp.nashaucheba.ru/pars_docs/refs/158/157182/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p.nashaucheba.ru/pars_docs/refs/158/157182/img12.jpg"/>
                    <pic:cNvPicPr>
                      <a:picLocks noChangeAspect="1" noChangeArrowheads="1"/>
                    </pic:cNvPicPr>
                  </pic:nvPicPr>
                  <pic:blipFill>
                    <a:blip r:embed="rId5" cstate="print"/>
                    <a:srcRect l="49355" t="5480" r="3837" b="47032"/>
                    <a:stretch>
                      <a:fillRect/>
                    </a:stretch>
                  </pic:blipFill>
                  <pic:spPr bwMode="auto">
                    <a:xfrm>
                      <a:off x="0" y="0"/>
                      <a:ext cx="2334234" cy="1759221"/>
                    </a:xfrm>
                    <a:prstGeom prst="rect">
                      <a:avLst/>
                    </a:prstGeom>
                    <a:ln>
                      <a:noFill/>
                    </a:ln>
                    <a:effectLst>
                      <a:softEdge rad="112500"/>
                    </a:effectLst>
                  </pic:spPr>
                </pic:pic>
              </a:graphicData>
            </a:graphic>
          </wp:inline>
        </w:drawing>
      </w:r>
    </w:p>
    <w:p w:rsidR="00DA7AE3" w:rsidRPr="00AE7E60" w:rsidRDefault="00DA7AE3" w:rsidP="00DA7A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 xml:space="preserve">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DA7AE3" w:rsidRDefault="00DA7AE3" w:rsidP="00DA7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AE3">
        <w:rPr>
          <w:rFonts w:ascii="Times New Roman" w:eastAsia="Times New Roman" w:hAnsi="Times New Roman" w:cs="Times New Roman"/>
          <w:b/>
          <w:bCs/>
          <w:color w:val="000000"/>
          <w:sz w:val="24"/>
          <w:szCs w:val="24"/>
          <w:lang w:eastAsia="ru-RU"/>
        </w:rPr>
        <w:t>Физическое насилие</w:t>
      </w:r>
      <w:r w:rsidRPr="00DA7AE3">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 это преднамеренное нанесение физических повреждений ребенку.</w:t>
      </w:r>
    </w:p>
    <w:p w:rsidR="00A0501B" w:rsidRPr="00AE7E60" w:rsidRDefault="00A0501B" w:rsidP="00A0501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A7AE3" w:rsidRPr="00AE7E60" w:rsidRDefault="00DA7AE3" w:rsidP="00DA7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AE3">
        <w:rPr>
          <w:rFonts w:ascii="Times New Roman" w:eastAsia="Times New Roman" w:hAnsi="Times New Roman" w:cs="Times New Roman"/>
          <w:b/>
          <w:bCs/>
          <w:color w:val="000000"/>
          <w:sz w:val="24"/>
          <w:szCs w:val="24"/>
          <w:lang w:eastAsia="ru-RU"/>
        </w:rPr>
        <w:t>Сексуальное насилие</w:t>
      </w:r>
      <w:r w:rsidRPr="00DA7AE3">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DA7AE3" w:rsidRPr="00AE7E60" w:rsidRDefault="00DA7AE3" w:rsidP="00DA7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AE3">
        <w:rPr>
          <w:rFonts w:ascii="Times New Roman" w:eastAsia="Times New Roman" w:hAnsi="Times New Roman" w:cs="Times New Roman"/>
          <w:b/>
          <w:bCs/>
          <w:color w:val="000000"/>
          <w:sz w:val="24"/>
          <w:szCs w:val="24"/>
          <w:lang w:eastAsia="ru-RU"/>
        </w:rPr>
        <w:t>Психическое (эмоциональное) насилие</w:t>
      </w:r>
      <w:r w:rsidRPr="00DA7AE3">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DA7AE3" w:rsidRPr="00AE7E60" w:rsidRDefault="00DA7AE3" w:rsidP="00DA7A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К психической форме насилия относятся:</w:t>
      </w:r>
    </w:p>
    <w:p w:rsidR="00DA7AE3" w:rsidRPr="00AE7E60" w:rsidRDefault="00DA7AE3" w:rsidP="00DA7AE3">
      <w:pPr>
        <w:numPr>
          <w:ilvl w:val="0"/>
          <w:numId w:val="4"/>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открытое неприятие и постоянная критика ребенка;</w:t>
      </w:r>
    </w:p>
    <w:p w:rsidR="00DA7AE3" w:rsidRPr="00AE7E60" w:rsidRDefault="00DA7AE3" w:rsidP="00DA7AE3">
      <w:pPr>
        <w:numPr>
          <w:ilvl w:val="0"/>
          <w:numId w:val="4"/>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lastRenderedPageBreak/>
        <w:t>угрозы в адрес ребенка в открытой форме;</w:t>
      </w:r>
    </w:p>
    <w:p w:rsidR="00DA7AE3" w:rsidRPr="00AE7E60" w:rsidRDefault="00DA7AE3" w:rsidP="00DA7AE3">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замечания, высказанные в оскорбительной форме, унижающие достоинство ребенка;</w:t>
      </w:r>
    </w:p>
    <w:p w:rsidR="00DA7AE3" w:rsidRPr="00AE7E60" w:rsidRDefault="00DA7AE3" w:rsidP="00DA7AE3">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преднамеренное ограничение общения ребенка со сверстниками или другими значимыми взрослыми;</w:t>
      </w:r>
    </w:p>
    <w:p w:rsidR="00DA7AE3" w:rsidRPr="00AE7E60" w:rsidRDefault="00DA7AE3" w:rsidP="00DA7AE3">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ложь и невыполнения взрослыми своих обещаний;</w:t>
      </w:r>
    </w:p>
    <w:p w:rsidR="00DA7AE3" w:rsidRPr="00AE7E60" w:rsidRDefault="00DA7AE3" w:rsidP="00A0501B">
      <w:pPr>
        <w:numPr>
          <w:ilvl w:val="0"/>
          <w:numId w:val="4"/>
        </w:numPr>
        <w:shd w:val="clear" w:color="auto" w:fill="FFFFFF"/>
        <w:tabs>
          <w:tab w:val="clear" w:pos="720"/>
        </w:tabs>
        <w:spacing w:after="0" w:line="240" w:lineRule="auto"/>
        <w:ind w:left="0" w:firstLine="0"/>
        <w:jc w:val="center"/>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однократное грубое психическое воздействие, вызывающее у ребенка психическую травму.</w:t>
      </w:r>
      <w:r w:rsidR="00A0501B" w:rsidRPr="00A0501B">
        <w:t xml:space="preserve"> </w:t>
      </w:r>
      <w:r w:rsidR="00A0501B">
        <w:rPr>
          <w:noProof/>
          <w:lang w:eastAsia="ru-RU"/>
        </w:rPr>
        <w:drawing>
          <wp:inline distT="0" distB="0" distL="0" distR="0">
            <wp:extent cx="2562785" cy="1946274"/>
            <wp:effectExtent l="19050" t="0" r="8965" b="0"/>
            <wp:docPr id="3" name="Рисунок 4" descr="http://www.naroch2.by/pix/_img_3914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roch2.by/pix/_img_3914_2_1.jpg"/>
                    <pic:cNvPicPr>
                      <a:picLocks noChangeAspect="1" noChangeArrowheads="1"/>
                    </pic:cNvPicPr>
                  </pic:nvPicPr>
                  <pic:blipFill>
                    <a:blip r:embed="rId6" cstate="print"/>
                    <a:srcRect l="25059" t="30542" r="17637" b="6897"/>
                    <a:stretch>
                      <a:fillRect/>
                    </a:stretch>
                  </pic:blipFill>
                  <pic:spPr bwMode="auto">
                    <a:xfrm>
                      <a:off x="0" y="0"/>
                      <a:ext cx="2561581" cy="1945359"/>
                    </a:xfrm>
                    <a:prstGeom prst="rect">
                      <a:avLst/>
                    </a:prstGeom>
                    <a:ln>
                      <a:noFill/>
                    </a:ln>
                    <a:effectLst>
                      <a:softEdge rad="112500"/>
                    </a:effectLst>
                  </pic:spPr>
                </pic:pic>
              </a:graphicData>
            </a:graphic>
          </wp:inline>
        </w:drawing>
      </w:r>
    </w:p>
    <w:p w:rsidR="00DA7AE3" w:rsidRPr="00AE7E60" w:rsidRDefault="00DA7AE3" w:rsidP="00DA7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AE3">
        <w:rPr>
          <w:rFonts w:ascii="Times New Roman" w:eastAsia="Times New Roman" w:hAnsi="Times New Roman" w:cs="Times New Roman"/>
          <w:b/>
          <w:bCs/>
          <w:color w:val="000000"/>
          <w:sz w:val="24"/>
          <w:szCs w:val="24"/>
          <w:lang w:eastAsia="ru-RU"/>
        </w:rPr>
        <w:t>Пренебрежение нуждами ребенка</w:t>
      </w:r>
      <w:r w:rsidRPr="00DA7AE3">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DA7AE3" w:rsidRPr="00AE7E60" w:rsidRDefault="00DA7AE3" w:rsidP="00DA7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К пренебрежению элементарными нуждами относятся:</w:t>
      </w:r>
    </w:p>
    <w:p w:rsidR="00DA7AE3" w:rsidRPr="00AE7E60" w:rsidRDefault="00DA7AE3" w:rsidP="00DA7AE3">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 xml:space="preserve">отсутствие </w:t>
      </w:r>
      <w:proofErr w:type="gramStart"/>
      <w:r w:rsidRPr="00AE7E60">
        <w:rPr>
          <w:rFonts w:ascii="Times New Roman" w:eastAsia="Times New Roman" w:hAnsi="Times New Roman" w:cs="Times New Roman"/>
          <w:color w:val="000000"/>
          <w:sz w:val="24"/>
          <w:szCs w:val="24"/>
          <w:lang w:eastAsia="ru-RU"/>
        </w:rPr>
        <w:t>адекватных</w:t>
      </w:r>
      <w:proofErr w:type="gramEnd"/>
      <w:r w:rsidRPr="00AE7E60">
        <w:rPr>
          <w:rFonts w:ascii="Times New Roman" w:eastAsia="Times New Roman" w:hAnsi="Times New Roman" w:cs="Times New Roman"/>
          <w:color w:val="000000"/>
          <w:sz w:val="24"/>
          <w:szCs w:val="24"/>
          <w:lang w:eastAsia="ru-RU"/>
        </w:rPr>
        <w:t xml:space="preserve"> возрасту и потребностям ребенка питания, одежды, жилья, образования, медицинской помощи;</w:t>
      </w:r>
    </w:p>
    <w:p w:rsidR="00DA7AE3" w:rsidRPr="00AE7E60" w:rsidRDefault="00DA7AE3" w:rsidP="00DA7AE3">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DA7AE3" w:rsidRPr="00AE7E60" w:rsidRDefault="00DA7AE3" w:rsidP="00DA7AE3">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AE7E60">
        <w:rPr>
          <w:rFonts w:ascii="Times New Roman" w:eastAsia="Times New Roman" w:hAnsi="Times New Roman" w:cs="Times New Roman"/>
          <w:color w:val="000000"/>
          <w:sz w:val="24"/>
          <w:szCs w:val="24"/>
          <w:lang w:eastAsia="ru-RU"/>
        </w:rPr>
        <w:t>н</w:t>
      </w:r>
      <w:proofErr w:type="gramEnd"/>
      <w:r w:rsidRPr="00AE7E60">
        <w:rPr>
          <w:rFonts w:ascii="Times New Roman" w:eastAsia="Times New Roman" w:hAnsi="Times New Roman" w:cs="Times New Roman"/>
          <w:color w:val="000000"/>
          <w:sz w:val="24"/>
          <w:szCs w:val="24"/>
          <w:lang w:eastAsia="ru-RU"/>
        </w:rPr>
        <w:t>изкий уровень культуры, образования;</w:t>
      </w:r>
    </w:p>
    <w:p w:rsidR="00DA7AE3" w:rsidRPr="00AE7E60" w:rsidRDefault="00DA7AE3" w:rsidP="00DA7AE3">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lastRenderedPageBreak/>
        <w:t>негативные семейные традиции.</w:t>
      </w:r>
    </w:p>
    <w:p w:rsidR="00DA7AE3" w:rsidRDefault="00DA7AE3" w:rsidP="003B45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450F" w:rsidRPr="00AE7E60" w:rsidRDefault="003B450F" w:rsidP="003B45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450F">
        <w:rPr>
          <w:rFonts w:ascii="Times New Roman" w:eastAsia="Times New Roman" w:hAnsi="Times New Roman" w:cs="Times New Roman"/>
          <w:b/>
          <w:bCs/>
          <w:color w:val="000000"/>
          <w:sz w:val="24"/>
          <w:szCs w:val="24"/>
          <w:lang w:eastAsia="ru-RU"/>
        </w:rPr>
        <w:t>Признаки жестокого обращения с детьми</w:t>
      </w:r>
    </w:p>
    <w:p w:rsidR="003B450F" w:rsidRPr="00AE7E60" w:rsidRDefault="003B450F" w:rsidP="003B45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B450F" w:rsidRPr="00AE7E60" w:rsidRDefault="003B450F" w:rsidP="00DA7AE3">
      <w:pPr>
        <w:numPr>
          <w:ilvl w:val="0"/>
          <w:numId w:val="3"/>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B450F" w:rsidRPr="00AE7E60" w:rsidRDefault="003B450F" w:rsidP="00DA7AE3">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запущенное состояние детей (педикулез, дистрофия и т.д.);</w:t>
      </w:r>
    </w:p>
    <w:p w:rsidR="003B450F" w:rsidRPr="00AE7E60" w:rsidRDefault="003B450F" w:rsidP="00DA7AE3">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AE7E60">
        <w:rPr>
          <w:rFonts w:ascii="Times New Roman" w:eastAsia="Times New Roman" w:hAnsi="Times New Roman" w:cs="Times New Roman"/>
          <w:color w:val="000000"/>
          <w:sz w:val="24"/>
          <w:szCs w:val="24"/>
          <w:lang w:eastAsia="ru-RU"/>
        </w:rPr>
        <w:t>см</w:t>
      </w:r>
      <w:proofErr w:type="gramEnd"/>
      <w:r w:rsidRPr="00AE7E60">
        <w:rPr>
          <w:rFonts w:ascii="Times New Roman" w:eastAsia="Times New Roman" w:hAnsi="Times New Roman" w:cs="Times New Roman"/>
          <w:color w:val="000000"/>
          <w:sz w:val="24"/>
          <w:szCs w:val="24"/>
          <w:lang w:eastAsia="ru-RU"/>
        </w:rPr>
        <w:t>. ст. 156 УК РФ «Неисполнение обязанностей по воспитанию несовершеннолетнего»);</w:t>
      </w:r>
    </w:p>
    <w:p w:rsidR="003B450F" w:rsidRPr="00AE7E60" w:rsidRDefault="003B450F" w:rsidP="00DA7AE3">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систематическое пьянство родителей, драки в присутствии ребенка, лишение его сна, ребенка выгоняют из дома и др.</w:t>
      </w:r>
    </w:p>
    <w:p w:rsidR="003B450F" w:rsidRDefault="003B450F" w:rsidP="003B45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 xml:space="preserve">       Если сотрудникам образовательного учреждения становится </w:t>
      </w:r>
      <w:r w:rsidR="00DA7AE3" w:rsidRPr="00AE7E60">
        <w:rPr>
          <w:rFonts w:ascii="Times New Roman" w:eastAsia="Times New Roman" w:hAnsi="Times New Roman" w:cs="Times New Roman"/>
          <w:color w:val="000000"/>
          <w:sz w:val="24"/>
          <w:szCs w:val="24"/>
          <w:lang w:eastAsia="ru-RU"/>
        </w:rPr>
        <w:t>известен,</w:t>
      </w:r>
      <w:r w:rsidRPr="00AE7E60">
        <w:rPr>
          <w:rFonts w:ascii="Times New Roman" w:eastAsia="Times New Roman" w:hAnsi="Times New Roman" w:cs="Times New Roman"/>
          <w:color w:val="000000"/>
          <w:sz w:val="24"/>
          <w:szCs w:val="24"/>
          <w:lang w:eastAsia="ru-RU"/>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w:t>
      </w:r>
      <w:r w:rsidRPr="00AE7E60">
        <w:rPr>
          <w:rFonts w:ascii="Times New Roman" w:eastAsia="Times New Roman" w:hAnsi="Times New Roman" w:cs="Times New Roman"/>
          <w:color w:val="000000"/>
          <w:sz w:val="24"/>
          <w:szCs w:val="24"/>
          <w:lang w:eastAsia="ru-RU"/>
        </w:rPr>
        <w:lastRenderedPageBreak/>
        <w:t>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3F">
        <w:rPr>
          <w:rFonts w:ascii="Times New Roman" w:eastAsia="Times New Roman" w:hAnsi="Times New Roman" w:cs="Times New Roman"/>
          <w:b/>
          <w:bCs/>
          <w:color w:val="000000"/>
          <w:sz w:val="24"/>
          <w:szCs w:val="24"/>
          <w:lang w:eastAsia="ru-RU"/>
        </w:rPr>
        <w:t>Ответственность за жестокое обращение с детьми</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3F">
        <w:rPr>
          <w:rFonts w:ascii="Times New Roman" w:eastAsia="Times New Roman" w:hAnsi="Times New Roman" w:cs="Times New Roman"/>
          <w:b/>
          <w:bCs/>
          <w:color w:val="000000"/>
          <w:sz w:val="24"/>
          <w:szCs w:val="24"/>
          <w:lang w:eastAsia="ru-RU"/>
        </w:rPr>
        <w:t>Административная ответственность:</w:t>
      </w:r>
      <w:r w:rsidRPr="00473E3F">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 xml:space="preserve">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AE7E60">
        <w:rPr>
          <w:rFonts w:ascii="Times New Roman" w:eastAsia="Times New Roman" w:hAnsi="Times New Roman" w:cs="Times New Roman"/>
          <w:color w:val="000000"/>
          <w:sz w:val="24"/>
          <w:szCs w:val="24"/>
          <w:lang w:eastAsia="ru-RU"/>
        </w:rPr>
        <w:t>КоАП</w:t>
      </w:r>
      <w:proofErr w:type="spellEnd"/>
      <w:r w:rsidRPr="00AE7E60">
        <w:rPr>
          <w:rFonts w:ascii="Times New Roman" w:eastAsia="Times New Roman" w:hAnsi="Times New Roman" w:cs="Times New Roman"/>
          <w:color w:val="000000"/>
          <w:sz w:val="24"/>
          <w:szCs w:val="24"/>
          <w:lang w:eastAsia="ru-RU"/>
        </w:rPr>
        <w:t xml:space="preserve"> РФ).</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3F">
        <w:rPr>
          <w:rFonts w:ascii="Times New Roman" w:eastAsia="Times New Roman" w:hAnsi="Times New Roman" w:cs="Times New Roman"/>
          <w:b/>
          <w:bCs/>
          <w:color w:val="000000"/>
          <w:sz w:val="24"/>
          <w:szCs w:val="24"/>
          <w:lang w:eastAsia="ru-RU"/>
        </w:rPr>
        <w:t>Уголовная ответственность</w:t>
      </w:r>
      <w:r w:rsidRPr="00AE7E60">
        <w:rPr>
          <w:rFonts w:ascii="Times New Roman" w:eastAsia="Times New Roman" w:hAnsi="Times New Roman" w:cs="Times New Roman"/>
          <w:color w:val="000000"/>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111 (умышленное причинение тяжкого вреда здоровью);</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112 (умышленное причинение средней тяжести вреда здоровью);</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113 (причинение тяжкого вреда здоровью в состоянии аффекта);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115 (умышленное причинение легкого вреда здоровью);</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116 (побои), ст.117 (истязание);</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118 (причинение тяжкого или средней тяжести вреда здоровью по неосторожности),</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125 (оставление в опасности);</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124 (неоказание помощи больному);</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131 (изнасилование);</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lastRenderedPageBreak/>
        <w:t>ст. 132 (насильственные действия сексуального характера);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133 (понуждение к действиям сексуального характера);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134 (половое сношение и иные действия сексуального характера с лицом, не достигшим шестнадцатилетнего возраста);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135 (развратные действия);</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156 (неисполнение обязанностей по воспитанию несовершеннолетнего);</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157 (злостное уклонение от уплаты средств на содержание детей или нетрудоспособных родителей);</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110 (доведение до самоубийства);</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119 (угроза убийством или причинением тяжкого вреда здоровью) и другие.</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3F">
        <w:rPr>
          <w:rFonts w:ascii="Times New Roman" w:eastAsia="Times New Roman" w:hAnsi="Times New Roman" w:cs="Times New Roman"/>
          <w:b/>
          <w:bCs/>
          <w:color w:val="000000"/>
          <w:sz w:val="24"/>
          <w:szCs w:val="24"/>
          <w:lang w:eastAsia="ru-RU"/>
        </w:rPr>
        <w:t>Гражданско-правовая ответственность:</w:t>
      </w:r>
      <w:r w:rsidRPr="00473E3F">
        <w:rPr>
          <w:rFonts w:ascii="Times New Roman" w:eastAsia="Times New Roman" w:hAnsi="Times New Roman" w:cs="Times New Roman"/>
          <w:color w:val="000000"/>
          <w:sz w:val="24"/>
          <w:szCs w:val="24"/>
          <w:lang w:eastAsia="ru-RU"/>
        </w:rPr>
        <w:t> </w:t>
      </w:r>
      <w:r w:rsidRPr="00AE7E60">
        <w:rPr>
          <w:rFonts w:ascii="Times New Roman" w:eastAsia="Times New Roman" w:hAnsi="Times New Roman" w:cs="Times New Roman"/>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E7E60">
        <w:rPr>
          <w:rFonts w:ascii="Times New Roman" w:eastAsia="Times New Roman" w:hAnsi="Times New Roman" w:cs="Times New Roman"/>
          <w:color w:val="000000"/>
          <w:sz w:val="24"/>
          <w:szCs w:val="24"/>
          <w:lang w:eastAsia="ru-RU"/>
        </w:rPr>
        <w:t>с</w:t>
      </w:r>
      <w:proofErr w:type="gramEnd"/>
      <w:r w:rsidRPr="00AE7E60">
        <w:rPr>
          <w:rFonts w:ascii="Times New Roman" w:eastAsia="Times New Roman" w:hAnsi="Times New Roman" w:cs="Times New Roman"/>
          <w:color w:val="000000"/>
          <w:sz w:val="24"/>
          <w:szCs w:val="24"/>
          <w:lang w:eastAsia="ru-RU"/>
        </w:rPr>
        <w:t>т. 69 Семейного кодекса Российской Федерации (лишение родительских прав);</w:t>
      </w:r>
    </w:p>
    <w:p w:rsidR="00473E3F" w:rsidRPr="00AE7E60" w:rsidRDefault="00473E3F" w:rsidP="00473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E60">
        <w:rPr>
          <w:rFonts w:ascii="Times New Roman" w:eastAsia="Times New Roman" w:hAnsi="Times New Roman" w:cs="Times New Roman"/>
          <w:color w:val="000000"/>
          <w:sz w:val="24"/>
          <w:szCs w:val="24"/>
          <w:lang w:eastAsia="ru-RU"/>
        </w:rPr>
        <w:t>ст. 73 Семейного кодекса Российской Федерации (ограничение родительских прав);</w:t>
      </w:r>
    </w:p>
    <w:p w:rsidR="00473E3F" w:rsidRDefault="00473E3F" w:rsidP="00473E3F">
      <w:pPr>
        <w:shd w:val="clear" w:color="auto" w:fill="FFFFFF"/>
        <w:spacing w:after="0" w:line="240" w:lineRule="auto"/>
        <w:jc w:val="both"/>
        <w:rPr>
          <w:rFonts w:ascii="Arial" w:eastAsia="Times New Roman" w:hAnsi="Arial" w:cs="Arial"/>
          <w:color w:val="000000"/>
          <w:sz w:val="27"/>
          <w:szCs w:val="27"/>
          <w:lang w:eastAsia="ru-RU"/>
        </w:rPr>
      </w:pPr>
      <w:r w:rsidRPr="00AE7E60">
        <w:rPr>
          <w:rFonts w:ascii="Times New Roman" w:eastAsia="Times New Roman" w:hAnsi="Times New Roman" w:cs="Times New Roman"/>
          <w:color w:val="000000"/>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473E3F" w:rsidRDefault="00473E3F" w:rsidP="00473E3F">
      <w:pPr>
        <w:shd w:val="clear" w:color="auto" w:fill="FFFFFF"/>
        <w:spacing w:after="0" w:line="240" w:lineRule="auto"/>
        <w:jc w:val="both"/>
        <w:rPr>
          <w:rFonts w:ascii="Arial" w:eastAsia="Times New Roman" w:hAnsi="Arial" w:cs="Arial"/>
          <w:color w:val="000000"/>
          <w:sz w:val="27"/>
          <w:szCs w:val="27"/>
          <w:lang w:eastAsia="ru-RU"/>
        </w:rPr>
      </w:pPr>
    </w:p>
    <w:p w:rsidR="00D30BCF" w:rsidRPr="00473E3F" w:rsidRDefault="00D30BCF" w:rsidP="00473E3F">
      <w:pPr>
        <w:shd w:val="clear" w:color="auto" w:fill="FFFFFF"/>
        <w:spacing w:after="0" w:line="240" w:lineRule="auto"/>
        <w:jc w:val="both"/>
        <w:rPr>
          <w:rFonts w:ascii="Arial" w:eastAsia="Times New Roman" w:hAnsi="Arial" w:cs="Arial"/>
          <w:color w:val="000000"/>
          <w:sz w:val="27"/>
          <w:szCs w:val="27"/>
          <w:lang w:eastAsia="ru-RU"/>
        </w:rPr>
      </w:pPr>
      <w:r w:rsidRPr="007467F6">
        <w:rPr>
          <w:b/>
          <w:color w:val="444444"/>
        </w:rPr>
        <w:t>Буклет составила Матушкина Наталья Георгиевна</w:t>
      </w:r>
    </w:p>
    <w:p w:rsidR="00D30BCF" w:rsidRPr="007467F6" w:rsidRDefault="00D30BCF" w:rsidP="00D30BCF">
      <w:pPr>
        <w:pStyle w:val="a3"/>
        <w:spacing w:before="270" w:beforeAutospacing="0" w:after="0" w:afterAutospacing="0"/>
        <w:jc w:val="center"/>
        <w:rPr>
          <w:b/>
          <w:color w:val="444444"/>
          <w:sz w:val="22"/>
          <w:szCs w:val="22"/>
        </w:rPr>
      </w:pPr>
      <w:r w:rsidRPr="007467F6">
        <w:rPr>
          <w:b/>
          <w:color w:val="444444"/>
          <w:sz w:val="22"/>
          <w:szCs w:val="22"/>
        </w:rPr>
        <w:t>Педагог-психолог МБДОУ № 271</w:t>
      </w:r>
    </w:p>
    <w:p w:rsidR="00D30BCF" w:rsidRDefault="00D30BCF" w:rsidP="00D30BCF">
      <w:pPr>
        <w:pStyle w:val="a3"/>
        <w:spacing w:before="0" w:beforeAutospacing="0" w:after="0" w:afterAutospacing="0"/>
        <w:jc w:val="center"/>
        <w:textAlignment w:val="baseline"/>
        <w:rPr>
          <w:rStyle w:val="a4"/>
          <w:color w:val="000000"/>
          <w:sz w:val="22"/>
          <w:szCs w:val="22"/>
          <w:bdr w:val="none" w:sz="0" w:space="0" w:color="auto" w:frame="1"/>
        </w:rPr>
      </w:pPr>
    </w:p>
    <w:p w:rsidR="00473E3F" w:rsidRPr="00473E3F" w:rsidRDefault="00473E3F" w:rsidP="00473E3F">
      <w:pPr>
        <w:pStyle w:val="a3"/>
        <w:spacing w:before="0" w:beforeAutospacing="0" w:after="0" w:afterAutospacing="0"/>
        <w:jc w:val="center"/>
        <w:textAlignment w:val="baseline"/>
        <w:rPr>
          <w:b/>
          <w:bCs/>
          <w:color w:val="000000"/>
          <w:sz w:val="22"/>
          <w:szCs w:val="22"/>
          <w:bdr w:val="none" w:sz="0" w:space="0" w:color="auto" w:frame="1"/>
        </w:rPr>
      </w:pPr>
      <w:r>
        <w:rPr>
          <w:rStyle w:val="a4"/>
          <w:color w:val="000000"/>
          <w:sz w:val="22"/>
          <w:szCs w:val="22"/>
          <w:bdr w:val="none" w:sz="0" w:space="0" w:color="auto" w:frame="1"/>
        </w:rPr>
        <w:t>Использованы картинки с интернет ресурса</w:t>
      </w:r>
      <w:r w:rsidR="00D30BCF">
        <w:rPr>
          <w:rStyle w:val="a4"/>
          <w:color w:val="000000"/>
          <w:sz w:val="22"/>
          <w:szCs w:val="22"/>
          <w:bdr w:val="none" w:sz="0" w:space="0" w:color="auto" w:frame="1"/>
        </w:rPr>
        <w:t>:</w:t>
      </w:r>
      <w:r w:rsidR="00D30BCF">
        <w:t xml:space="preserve"> </w:t>
      </w:r>
    </w:p>
    <w:p w:rsidR="00D30BCF" w:rsidRPr="00473E3F" w:rsidRDefault="00473E3F" w:rsidP="00473E3F">
      <w:pPr>
        <w:pStyle w:val="a3"/>
        <w:spacing w:before="0" w:beforeAutospacing="0" w:after="0" w:afterAutospacing="0"/>
        <w:textAlignment w:val="baseline"/>
        <w:rPr>
          <w:b/>
          <w:bCs/>
          <w:color w:val="000000"/>
          <w:sz w:val="22"/>
          <w:szCs w:val="22"/>
          <w:bdr w:val="none" w:sz="0" w:space="0" w:color="auto" w:frame="1"/>
        </w:rPr>
      </w:pPr>
      <w:hyperlink r:id="rId7" w:history="1">
        <w:r w:rsidRPr="008A48E2">
          <w:rPr>
            <w:rStyle w:val="a5"/>
          </w:rPr>
          <w:t>http://www.dagestanpost.ru/novosti/8367-bolshe-200-sluchaev-zhestokogo-obrashheniya-s-detmi-zaregistrirovano-v-dagestane-v-etom-godu/comment-page-1</w:t>
        </w:r>
      </w:hyperlink>
    </w:p>
    <w:p w:rsidR="00D30BCF" w:rsidRPr="00E37696" w:rsidRDefault="00D30BCF" w:rsidP="00473E3F">
      <w:pPr>
        <w:pStyle w:val="a3"/>
        <w:spacing w:before="0" w:beforeAutospacing="0" w:after="0" w:afterAutospacing="0"/>
        <w:textAlignment w:val="baseline"/>
        <w:rPr>
          <w:rStyle w:val="a4"/>
          <w:color w:val="000000"/>
          <w:sz w:val="22"/>
          <w:szCs w:val="22"/>
          <w:bdr w:val="none" w:sz="0" w:space="0" w:color="auto" w:frame="1"/>
        </w:rPr>
      </w:pPr>
    </w:p>
    <w:p w:rsidR="00D30BCF" w:rsidRDefault="00D30BCF" w:rsidP="00D30BCF">
      <w:pPr>
        <w:jc w:val="center"/>
        <w:rPr>
          <w:rFonts w:ascii="Times New Roman" w:hAnsi="Times New Roman" w:cs="Times New Roman"/>
          <w:b/>
          <w:i/>
          <w:sz w:val="28"/>
          <w:szCs w:val="28"/>
        </w:rPr>
      </w:pPr>
      <w:r>
        <w:rPr>
          <w:rFonts w:ascii="Times New Roman" w:hAnsi="Times New Roman" w:cs="Times New Roman"/>
          <w:b/>
          <w:i/>
          <w:sz w:val="28"/>
          <w:szCs w:val="28"/>
        </w:rPr>
        <w:lastRenderedPageBreak/>
        <w:t>Для родителей дошкольников</w:t>
      </w:r>
    </w:p>
    <w:p w:rsidR="00D30BCF" w:rsidRDefault="00D30BCF" w:rsidP="00D30BCF">
      <w:pPr>
        <w:jc w:val="center"/>
        <w:rPr>
          <w:rFonts w:ascii="Times New Roman" w:hAnsi="Times New Roman" w:cs="Times New Roman"/>
          <w:b/>
          <w:i/>
          <w:sz w:val="28"/>
          <w:szCs w:val="28"/>
        </w:rPr>
      </w:pPr>
      <w:r>
        <w:rPr>
          <w:rFonts w:ascii="Times New Roman" w:hAnsi="Times New Roman" w:cs="Times New Roman"/>
          <w:b/>
          <w:i/>
          <w:sz w:val="28"/>
          <w:szCs w:val="28"/>
        </w:rPr>
        <w:t>МБДОУ № 271</w:t>
      </w:r>
    </w:p>
    <w:p w:rsidR="00473E3F" w:rsidRDefault="00473E3F" w:rsidP="00D30BCF">
      <w:pPr>
        <w:jc w:val="center"/>
        <w:rPr>
          <w:rFonts w:ascii="Times New Roman" w:hAnsi="Times New Roman" w:cs="Times New Roman"/>
          <w:b/>
          <w:i/>
          <w:sz w:val="28"/>
          <w:szCs w:val="28"/>
        </w:rPr>
      </w:pPr>
    </w:p>
    <w:p w:rsidR="00473E3F" w:rsidRPr="00E84F63" w:rsidRDefault="00473E3F" w:rsidP="00D30BCF">
      <w:pPr>
        <w:jc w:val="center"/>
        <w:rPr>
          <w:rFonts w:ascii="Times New Roman" w:hAnsi="Times New Roman" w:cs="Times New Roman"/>
          <w:b/>
          <w:i/>
          <w:sz w:val="28"/>
          <w:szCs w:val="28"/>
        </w:rPr>
      </w:pPr>
    </w:p>
    <w:p w:rsidR="003B450F" w:rsidRDefault="003B450F" w:rsidP="003B450F">
      <w:pPr>
        <w:shd w:val="clear" w:color="auto" w:fill="FFFFFF"/>
        <w:spacing w:after="0" w:line="240" w:lineRule="auto"/>
        <w:jc w:val="center"/>
        <w:outlineLvl w:val="0"/>
        <w:rPr>
          <w:rFonts w:ascii="Monotype Corsiva" w:eastAsia="Times New Roman" w:hAnsi="Monotype Corsiva" w:cs="Arial"/>
          <w:b/>
          <w:bCs/>
          <w:color w:val="000000"/>
          <w:kern w:val="36"/>
          <w:sz w:val="56"/>
          <w:szCs w:val="56"/>
          <w:lang w:eastAsia="ru-RU"/>
        </w:rPr>
      </w:pPr>
      <w:r w:rsidRPr="00AE7E60">
        <w:rPr>
          <w:rFonts w:ascii="Monotype Corsiva" w:eastAsia="Times New Roman" w:hAnsi="Monotype Corsiva" w:cs="Arial"/>
          <w:b/>
          <w:bCs/>
          <w:color w:val="000000"/>
          <w:kern w:val="36"/>
          <w:sz w:val="56"/>
          <w:szCs w:val="56"/>
          <w:lang w:eastAsia="ru-RU"/>
        </w:rPr>
        <w:t>Жестокое обращение</w:t>
      </w:r>
    </w:p>
    <w:p w:rsidR="003B450F" w:rsidRPr="00AE7E60" w:rsidRDefault="003B450F" w:rsidP="003B450F">
      <w:pPr>
        <w:shd w:val="clear" w:color="auto" w:fill="FFFFFF"/>
        <w:spacing w:after="0" w:line="240" w:lineRule="auto"/>
        <w:jc w:val="center"/>
        <w:outlineLvl w:val="0"/>
        <w:rPr>
          <w:rFonts w:ascii="Monotype Corsiva" w:eastAsia="Times New Roman" w:hAnsi="Monotype Corsiva" w:cs="Arial"/>
          <w:b/>
          <w:bCs/>
          <w:color w:val="000000"/>
          <w:kern w:val="36"/>
          <w:sz w:val="56"/>
          <w:szCs w:val="56"/>
          <w:lang w:eastAsia="ru-RU"/>
        </w:rPr>
      </w:pPr>
      <w:r w:rsidRPr="00AE7E60">
        <w:rPr>
          <w:rFonts w:ascii="Monotype Corsiva" w:eastAsia="Times New Roman" w:hAnsi="Monotype Corsiva" w:cs="Arial"/>
          <w:b/>
          <w:bCs/>
          <w:color w:val="000000"/>
          <w:kern w:val="36"/>
          <w:sz w:val="56"/>
          <w:szCs w:val="56"/>
          <w:lang w:eastAsia="ru-RU"/>
        </w:rPr>
        <w:t>с детьми</w:t>
      </w:r>
    </w:p>
    <w:p w:rsidR="00D30BCF" w:rsidRDefault="00D30BCF" w:rsidP="00D30BCF">
      <w:pPr>
        <w:spacing w:after="0" w:line="240" w:lineRule="auto"/>
        <w:rPr>
          <w:rFonts w:ascii="Times New Roman" w:hAnsi="Times New Roman" w:cs="Times New Roman"/>
          <w:sz w:val="24"/>
          <w:szCs w:val="24"/>
        </w:rPr>
      </w:pPr>
    </w:p>
    <w:p w:rsidR="00D30BCF" w:rsidRDefault="00D30BCF" w:rsidP="00D30BCF">
      <w:pPr>
        <w:spacing w:after="0" w:line="240" w:lineRule="auto"/>
        <w:rPr>
          <w:rFonts w:ascii="Times New Roman" w:hAnsi="Times New Roman" w:cs="Times New Roman"/>
          <w:sz w:val="24"/>
          <w:szCs w:val="24"/>
        </w:rPr>
      </w:pPr>
    </w:p>
    <w:p w:rsidR="00D30BCF" w:rsidRDefault="00473E3F" w:rsidP="00D30BCF">
      <w:pPr>
        <w:spacing w:after="0" w:line="240" w:lineRule="auto"/>
        <w:rPr>
          <w:rFonts w:ascii="Times New Roman" w:hAnsi="Times New Roman" w:cs="Times New Roman"/>
          <w:sz w:val="24"/>
          <w:szCs w:val="24"/>
        </w:rPr>
      </w:pPr>
      <w:r>
        <w:rPr>
          <w:noProof/>
          <w:lang w:eastAsia="ru-RU"/>
        </w:rPr>
        <w:drawing>
          <wp:inline distT="0" distB="0" distL="0" distR="0">
            <wp:extent cx="3229760" cy="2684585"/>
            <wp:effectExtent l="19050" t="0" r="8740" b="0"/>
            <wp:docPr id="6" name="Рисунок 10" descr="http://3.bp.blogspot.com/-48AGB4aSfso/URTknevfFRI/AAAAAAAAAbI/p3i6Ls-NI1o/s1600/%D0%BD%D0%B0%D1%81%D0%B8%D0%BB%D0%BB%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48AGB4aSfso/URTknevfFRI/AAAAAAAAAbI/p3i6Ls-NI1o/s1600/%D0%BD%D0%B0%D1%81%D0%B8%D0%BB%D0%BB%D1%8F.jpg"/>
                    <pic:cNvPicPr>
                      <a:picLocks noChangeAspect="1" noChangeArrowheads="1"/>
                    </pic:cNvPicPr>
                  </pic:nvPicPr>
                  <pic:blipFill>
                    <a:blip r:embed="rId8" cstate="print"/>
                    <a:srcRect l="12047" t="6140" r="12780"/>
                    <a:stretch>
                      <a:fillRect/>
                    </a:stretch>
                  </pic:blipFill>
                  <pic:spPr bwMode="auto">
                    <a:xfrm>
                      <a:off x="0" y="0"/>
                      <a:ext cx="3232637" cy="2686976"/>
                    </a:xfrm>
                    <a:prstGeom prst="rect">
                      <a:avLst/>
                    </a:prstGeom>
                    <a:ln>
                      <a:noFill/>
                    </a:ln>
                    <a:effectLst>
                      <a:softEdge rad="112500"/>
                    </a:effectLst>
                  </pic:spPr>
                </pic:pic>
              </a:graphicData>
            </a:graphic>
          </wp:inline>
        </w:drawing>
      </w:r>
    </w:p>
    <w:p w:rsidR="00D30BCF" w:rsidRDefault="00D30BCF" w:rsidP="00D30BCF">
      <w:pPr>
        <w:spacing w:after="0" w:line="240" w:lineRule="auto"/>
        <w:rPr>
          <w:rFonts w:ascii="Times New Roman" w:hAnsi="Times New Roman" w:cs="Times New Roman"/>
          <w:sz w:val="24"/>
          <w:szCs w:val="24"/>
        </w:rPr>
      </w:pPr>
    </w:p>
    <w:p w:rsidR="00D30BCF" w:rsidRDefault="00D30BCF" w:rsidP="00D30BCF">
      <w:pPr>
        <w:spacing w:after="0" w:line="240" w:lineRule="auto"/>
        <w:rPr>
          <w:rFonts w:ascii="Times New Roman" w:hAnsi="Times New Roman" w:cs="Times New Roman"/>
          <w:sz w:val="24"/>
          <w:szCs w:val="24"/>
        </w:rPr>
      </w:pPr>
    </w:p>
    <w:p w:rsidR="00D30BCF" w:rsidRDefault="00D30BCF" w:rsidP="00D30BCF">
      <w:pPr>
        <w:spacing w:after="0" w:line="240" w:lineRule="auto"/>
        <w:rPr>
          <w:rFonts w:ascii="Times New Roman" w:hAnsi="Times New Roman" w:cs="Times New Roman"/>
          <w:sz w:val="24"/>
          <w:szCs w:val="24"/>
        </w:rPr>
      </w:pPr>
    </w:p>
    <w:p w:rsidR="00D30BCF" w:rsidRDefault="00D30BCF" w:rsidP="00D30BCF">
      <w:pPr>
        <w:spacing w:after="0" w:line="240" w:lineRule="auto"/>
        <w:rPr>
          <w:rFonts w:ascii="Times New Roman" w:hAnsi="Times New Roman" w:cs="Times New Roman"/>
          <w:sz w:val="24"/>
          <w:szCs w:val="24"/>
        </w:rPr>
      </w:pPr>
    </w:p>
    <w:p w:rsidR="00473E3F" w:rsidRDefault="00473E3F" w:rsidP="00D30BCF">
      <w:pPr>
        <w:spacing w:after="0" w:line="240" w:lineRule="auto"/>
        <w:rPr>
          <w:rFonts w:ascii="Times New Roman" w:hAnsi="Times New Roman" w:cs="Times New Roman"/>
          <w:sz w:val="24"/>
          <w:szCs w:val="24"/>
        </w:rPr>
      </w:pPr>
    </w:p>
    <w:p w:rsidR="00473E3F" w:rsidRDefault="00473E3F" w:rsidP="00D30BCF">
      <w:pPr>
        <w:spacing w:after="0" w:line="240" w:lineRule="auto"/>
        <w:rPr>
          <w:rFonts w:ascii="Times New Roman" w:hAnsi="Times New Roman" w:cs="Times New Roman"/>
          <w:sz w:val="24"/>
          <w:szCs w:val="24"/>
        </w:rPr>
      </w:pPr>
    </w:p>
    <w:p w:rsidR="00AF49C1" w:rsidRPr="00473E3F" w:rsidRDefault="00D30BCF" w:rsidP="00473E3F">
      <w:pPr>
        <w:jc w:val="center"/>
        <w:rPr>
          <w:rFonts w:ascii="Times New Roman" w:hAnsi="Times New Roman" w:cs="Times New Roman"/>
        </w:rPr>
      </w:pPr>
      <w:r w:rsidRPr="00E84F63">
        <w:rPr>
          <w:rFonts w:ascii="Times New Roman" w:hAnsi="Times New Roman" w:cs="Times New Roman"/>
        </w:rPr>
        <w:t>Красноярск</w:t>
      </w:r>
      <w:r>
        <w:rPr>
          <w:rFonts w:ascii="Times New Roman" w:hAnsi="Times New Roman" w:cs="Times New Roman"/>
        </w:rPr>
        <w:t xml:space="preserve"> 2015</w:t>
      </w:r>
    </w:p>
    <w:sectPr w:rsidR="00AF49C1" w:rsidRPr="00473E3F" w:rsidSect="00D30BCF">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2BF"/>
    <w:multiLevelType w:val="multilevel"/>
    <w:tmpl w:val="844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46342"/>
    <w:multiLevelType w:val="multilevel"/>
    <w:tmpl w:val="4DBC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F1F9C"/>
    <w:multiLevelType w:val="multilevel"/>
    <w:tmpl w:val="CBB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04A58"/>
    <w:multiLevelType w:val="hybridMultilevel"/>
    <w:tmpl w:val="7C4A81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9197E"/>
    <w:multiLevelType w:val="hybridMultilevel"/>
    <w:tmpl w:val="7F4A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D30BCF"/>
    <w:rsid w:val="003B450F"/>
    <w:rsid w:val="00473E3F"/>
    <w:rsid w:val="00A0501B"/>
    <w:rsid w:val="00AF49C1"/>
    <w:rsid w:val="00D30BCF"/>
    <w:rsid w:val="00DA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BCF"/>
    <w:rPr>
      <w:b/>
      <w:bCs/>
    </w:rPr>
  </w:style>
  <w:style w:type="character" w:customStyle="1" w:styleId="apple-converted-space">
    <w:name w:val="apple-converted-space"/>
    <w:basedOn w:val="a0"/>
    <w:rsid w:val="00D30BCF"/>
  </w:style>
  <w:style w:type="character" w:styleId="a5">
    <w:name w:val="Hyperlink"/>
    <w:basedOn w:val="a0"/>
    <w:uiPriority w:val="99"/>
    <w:unhideWhenUsed/>
    <w:rsid w:val="00D30BCF"/>
    <w:rPr>
      <w:color w:val="0000FF" w:themeColor="hyperlink"/>
      <w:u w:val="single"/>
    </w:rPr>
  </w:style>
  <w:style w:type="paragraph" w:styleId="a6">
    <w:name w:val="Balloon Text"/>
    <w:basedOn w:val="a"/>
    <w:link w:val="a7"/>
    <w:uiPriority w:val="99"/>
    <w:semiHidden/>
    <w:unhideWhenUsed/>
    <w:rsid w:val="00D30B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agestanpost.ru/novosti/8367-bolshe-200-sluchaev-zhestokogo-obrashheniya-s-detmi-zaregistrirovano-v-dagestane-v-etom-godu/comment-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2016-02-21T12:13:00Z</dcterms:created>
  <dcterms:modified xsi:type="dcterms:W3CDTF">2016-02-21T13:46:00Z</dcterms:modified>
</cp:coreProperties>
</file>